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E62B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79AD5CBE" w14:textId="41E53973" w:rsidR="00126D41" w:rsidRDefault="00D74C0E"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New Coin Automatics</w:t>
      </w:r>
      <w:r w:rsidR="00126D41">
        <w:rPr>
          <w:rFonts w:ascii="Malgun Gothic" w:eastAsia="Malgun Gothic" w:hAnsi="Malgun Gothic"/>
          <w:sz w:val="18"/>
        </w:rPr>
        <w:t xml:space="preserve"> ("us", "we", or "our") operates the www</w:t>
      </w:r>
      <w:r w:rsidR="00E714DE">
        <w:rPr>
          <w:rFonts w:ascii="Malgun Gothic" w:eastAsia="Malgun Gothic" w:hAnsi="Malgun Gothic"/>
          <w:sz w:val="18"/>
        </w:rPr>
        <w:t>.</w:t>
      </w:r>
      <w:r>
        <w:rPr>
          <w:rFonts w:ascii="Malgun Gothic" w:eastAsia="Malgun Gothic" w:hAnsi="Malgun Gothic"/>
          <w:sz w:val="18"/>
        </w:rPr>
        <w:t>newcoinautomatics</w:t>
      </w:r>
      <w:r w:rsidR="0070428A">
        <w:rPr>
          <w:rFonts w:ascii="Malgun Gothic" w:eastAsia="Malgun Gothic" w:hAnsi="Malgun Gothic"/>
          <w:sz w:val="18"/>
        </w:rPr>
        <w:t>.com</w:t>
      </w:r>
      <w:r w:rsidR="00126D41">
        <w:rPr>
          <w:rFonts w:ascii="Malgun Gothic" w:eastAsia="Malgun Gothic" w:hAnsi="Malgun Gothic"/>
          <w:sz w:val="18"/>
        </w:rPr>
        <w:t xml:space="preserve"> website (hereinafter referred to as the "Service").</w:t>
      </w:r>
    </w:p>
    <w:p w14:paraId="0ACBDE90"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4A25DF67"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29F848E3"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3510F778"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66F2899D"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01962FC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79B342F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While using our Service, we may ask you to provide us with certain personally identifiable information that can be used to contact or identify you ("Personal Data"). </w:t>
      </w:r>
      <w:proofErr w:type="gramStart"/>
      <w:r>
        <w:rPr>
          <w:rFonts w:ascii="Malgun Gothic" w:eastAsia="Malgun Gothic" w:hAnsi="Malgun Gothic"/>
          <w:sz w:val="18"/>
        </w:rPr>
        <w:t>Personally</w:t>
      </w:r>
      <w:proofErr w:type="gramEnd"/>
      <w:r>
        <w:rPr>
          <w:rFonts w:ascii="Malgun Gothic" w:eastAsia="Malgun Gothic" w:hAnsi="Malgun Gothic"/>
          <w:sz w:val="18"/>
        </w:rPr>
        <w:t xml:space="preserve"> identifiable information may include, but is not limited to:</w:t>
      </w:r>
    </w:p>
    <w:p w14:paraId="6D1D4351"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16AC5F5B"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6DD2F34F"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50CD01F4"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63D0C8FA"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BBB08C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314C4143"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55707D0F"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577A7A7F"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10BA3002"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our Service.</w:t>
      </w:r>
    </w:p>
    <w:p w14:paraId="51D07658"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455901F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2ACF4B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4035BD3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8A9D16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Use of Data</w:t>
      </w:r>
    </w:p>
    <w:p w14:paraId="55D38A7A" w14:textId="6C6413E0" w:rsidR="00126D41" w:rsidRDefault="00D74C0E"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New Coin Automatics </w:t>
      </w:r>
      <w:r w:rsidR="00126D41">
        <w:rPr>
          <w:rFonts w:ascii="Malgun Gothic" w:eastAsia="Malgun Gothic" w:hAnsi="Malgun Gothic"/>
          <w:sz w:val="18"/>
        </w:rPr>
        <w:t>uses the collected data for various purposes:</w:t>
      </w:r>
    </w:p>
    <w:p w14:paraId="2F74424A"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1A1FCDCD"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5126FECC"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6009C355"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71976AF1"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58EEA24D"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55D53C76"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707D688F"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Transfer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16213328"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12B44D17"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29FE30B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17A0A42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will take all steps reasonably necessary to ensure that your data is treated securely and in accordance with this Privacy Policy and no transfer of your Personal Data will take place to an </w:t>
      </w:r>
      <w:proofErr w:type="spellStart"/>
      <w:r>
        <w:rPr>
          <w:rFonts w:ascii="Malgun Gothic" w:eastAsia="Malgun Gothic" w:hAnsi="Malgun Gothic"/>
          <w:sz w:val="18"/>
        </w:rPr>
        <w:t>organisation</w:t>
      </w:r>
      <w:proofErr w:type="spellEnd"/>
      <w:r>
        <w:rPr>
          <w:rFonts w:ascii="Malgun Gothic" w:eastAsia="Malgun Gothic" w:hAnsi="Malgun Gothic"/>
          <w:sz w:val="18"/>
        </w:rPr>
        <w:t xml:space="preserve"> or a country unless there are adequate controls in place including the security of your data and other personal information.</w:t>
      </w:r>
    </w:p>
    <w:p w14:paraId="08C5DEFC"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A081E3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Disclosure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147C3EC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7D8162D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67B97FF6"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526EE080" w14:textId="0E5B9572"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 xml:space="preserve">To protect and defend the rights or property of </w:t>
      </w:r>
      <w:r w:rsidR="00D74C0E">
        <w:rPr>
          <w:rFonts w:ascii="Malgun Gothic" w:eastAsia="Malgun Gothic" w:hAnsi="Malgun Gothic"/>
          <w:sz w:val="18"/>
        </w:rPr>
        <w:t>New Coin Automatics</w:t>
      </w:r>
    </w:p>
    <w:p w14:paraId="02A76A11"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6B9CC04D"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778A37AB"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0C86890B"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044307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7303BA96"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Security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711A14A2"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The security of your data is important to </w:t>
      </w:r>
      <w:proofErr w:type="gramStart"/>
      <w:r>
        <w:rPr>
          <w:rFonts w:ascii="Malgun Gothic" w:eastAsia="Malgun Gothic" w:hAnsi="Malgun Gothic"/>
          <w:sz w:val="18"/>
        </w:rPr>
        <w:t>us, but</w:t>
      </w:r>
      <w:proofErr w:type="gramEnd"/>
      <w:r>
        <w:rPr>
          <w:rFonts w:ascii="Malgun Gothic" w:eastAsia="Malgun Gothic" w:hAnsi="Malgun Gothic"/>
          <w:sz w:val="18"/>
        </w:rPr>
        <w:t xml:space="preserve"> remember that no method of transmission over the Internet, or method of electronic storage is 100% secure. While we strive to use commercially acceptable means to protect your Personal Data, we cannot guarantee its absolute security.</w:t>
      </w:r>
    </w:p>
    <w:p w14:paraId="10968CB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Service Providers</w:t>
      </w:r>
    </w:p>
    <w:p w14:paraId="7AA0A6FC"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employ third party companies and individuals to facilitate our Service ("Service Providers"), to provide the Service on our behalf, to perform Service-related services or to assist us in </w:t>
      </w:r>
      <w:proofErr w:type="spellStart"/>
      <w:r>
        <w:rPr>
          <w:rFonts w:ascii="Malgun Gothic" w:eastAsia="Malgun Gothic" w:hAnsi="Malgun Gothic"/>
          <w:sz w:val="18"/>
        </w:rPr>
        <w:t>analysing</w:t>
      </w:r>
      <w:proofErr w:type="spellEnd"/>
      <w:r>
        <w:rPr>
          <w:rFonts w:ascii="Malgun Gothic" w:eastAsia="Malgun Gothic" w:hAnsi="Malgun Gothic"/>
          <w:sz w:val="18"/>
        </w:rPr>
        <w:t xml:space="preserve"> how our Service is used.</w:t>
      </w:r>
    </w:p>
    <w:p w14:paraId="00330A56"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4120313A"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0B0D497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use third-party Service Providers to monitor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the use of our Service.</w:t>
      </w:r>
    </w:p>
    <w:p w14:paraId="17C79EAA"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601EAA16"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w:t>
      </w:r>
      <w:proofErr w:type="spellStart"/>
      <w:r>
        <w:rPr>
          <w:rFonts w:ascii="Malgun Gothic" w:eastAsia="Malgun Gothic" w:hAnsi="Malgun Gothic"/>
          <w:sz w:val="18"/>
        </w:rPr>
        <w:t>contextualise</w:t>
      </w:r>
      <w:proofErr w:type="spellEnd"/>
      <w:r>
        <w:rPr>
          <w:rFonts w:ascii="Malgun Gothic" w:eastAsia="Malgun Gothic" w:hAnsi="Malgun Gothic"/>
          <w:sz w:val="18"/>
        </w:rPr>
        <w:t xml:space="preserve"> and </w:t>
      </w:r>
      <w:proofErr w:type="spellStart"/>
      <w:r>
        <w:rPr>
          <w:rFonts w:ascii="Malgun Gothic" w:eastAsia="Malgun Gothic" w:hAnsi="Malgun Gothic"/>
          <w:sz w:val="18"/>
        </w:rPr>
        <w:t>personalise</w:t>
      </w:r>
      <w:proofErr w:type="spellEnd"/>
      <w:r>
        <w:rPr>
          <w:rFonts w:ascii="Malgun Gothic" w:eastAsia="Malgun Gothic" w:hAnsi="Malgun Gothic"/>
          <w:sz w:val="18"/>
        </w:rPr>
        <w:t xml:space="preserve"> the ads of its own advertising network.</w:t>
      </w:r>
    </w:p>
    <w:p w14:paraId="136FEF07"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48319BA3"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322C899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71A83E3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Our Service may contain links to other sites that are not operated by us. If you click on a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link, you will be directed to that third party's site. We strongly advise you to review the Privacy Policy of every site you visit.</w:t>
      </w:r>
    </w:p>
    <w:p w14:paraId="5E680A0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have no control over and assume no responsibility for the content, privacy policies or practices of any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sites or services.</w:t>
      </w:r>
    </w:p>
    <w:p w14:paraId="5855184A"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Changes </w:t>
      </w:r>
      <w:proofErr w:type="gramStart"/>
      <w:r>
        <w:rPr>
          <w:rFonts w:ascii="Malgun Gothic" w:eastAsia="Malgun Gothic" w:hAnsi="Malgun Gothic"/>
          <w:b/>
          <w:sz w:val="18"/>
        </w:rPr>
        <w:t>To</w:t>
      </w:r>
      <w:proofErr w:type="gramEnd"/>
      <w:r>
        <w:rPr>
          <w:rFonts w:ascii="Malgun Gothic" w:eastAsia="Malgun Gothic" w:hAnsi="Malgun Gothic"/>
          <w:b/>
          <w:sz w:val="18"/>
        </w:rPr>
        <w:t xml:space="preserve"> This Privacy Policy</w:t>
      </w:r>
    </w:p>
    <w:p w14:paraId="5391AAB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16502F6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1D36C62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595D84B0"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73B833B1" w14:textId="63324569"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u w:val="single"/>
        </w:rPr>
      </w:pPr>
      <w:r>
        <w:rPr>
          <w:rFonts w:ascii="Malgun Gothic" w:eastAsia="Malgun Gothic" w:hAnsi="Malgun Gothic"/>
          <w:sz w:val="18"/>
        </w:rPr>
        <w:t>By email: info@</w:t>
      </w:r>
      <w:r w:rsidR="00D74C0E">
        <w:rPr>
          <w:rFonts w:ascii="Malgun Gothic" w:eastAsia="Malgun Gothic" w:hAnsi="Malgun Gothic"/>
          <w:sz w:val="18"/>
        </w:rPr>
        <w:t>newcoinautomatics.com</w:t>
      </w:r>
      <w:bookmarkStart w:id="0" w:name="_GoBack"/>
      <w:bookmarkEnd w:id="0"/>
    </w:p>
    <w:p w14:paraId="7CA412BF" w14:textId="77777777" w:rsidR="00156E02" w:rsidRDefault="00156E02"/>
    <w:sectPr w:rsidR="00156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41"/>
    <w:rsid w:val="00126D41"/>
    <w:rsid w:val="00156E02"/>
    <w:rsid w:val="0041039D"/>
    <w:rsid w:val="004F3E0B"/>
    <w:rsid w:val="0070428A"/>
    <w:rsid w:val="009332C8"/>
    <w:rsid w:val="00D74C0E"/>
    <w:rsid w:val="00E71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80D"/>
  <w15:chartTrackingRefBased/>
  <w15:docId w15:val="{406B4495-A211-4401-BE14-BEC8A52E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D41"/>
    <w:pPr>
      <w:spacing w:after="200" w:line="276" w:lineRule="auto"/>
    </w:pPr>
    <w:rPr>
      <w:rFonts w:ascii="Calibri" w:eastAsia="Calibri" w:hAnsi="Calibri" w:cs="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Branney</dc:creator>
  <cp:keywords/>
  <dc:description/>
  <cp:lastModifiedBy>Christopher  Branney</cp:lastModifiedBy>
  <cp:revision>2</cp:revision>
  <dcterms:created xsi:type="dcterms:W3CDTF">2019-02-07T10:19:00Z</dcterms:created>
  <dcterms:modified xsi:type="dcterms:W3CDTF">2019-02-07T10:19:00Z</dcterms:modified>
</cp:coreProperties>
</file>